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B6" w:rsidRPr="00DD1F23" w:rsidRDefault="00A66AB6">
      <w:pPr>
        <w:rPr>
          <w:rFonts w:ascii="HG丸ｺﾞｼｯｸM-PRO" w:eastAsia="HG丸ｺﾞｼｯｸM-PRO" w:hAnsi="HG丸ｺﾞｼｯｸM-PRO" w:cs="Microsoft JhengHei UI Light"/>
        </w:rPr>
      </w:pPr>
      <w:r w:rsidRPr="00DD1F23">
        <w:rPr>
          <w:rFonts w:ascii="HG丸ｺﾞｼｯｸM-PRO" w:eastAsia="HG丸ｺﾞｼｯｸM-PRO" w:hAnsi="HG丸ｺﾞｼｯｸM-PRO" w:cs="Microsoft JhengHei UI Light" w:hint="eastAsia"/>
        </w:rPr>
        <w:t>【事業概要】</w:t>
      </w:r>
    </w:p>
    <w:p w:rsidR="00E54417" w:rsidRPr="00DD1F23" w:rsidRDefault="008E551B" w:rsidP="00E54417">
      <w:pPr>
        <w:ind w:firstLineChars="100" w:firstLine="210"/>
        <w:rPr>
          <w:rFonts w:ascii="HG丸ｺﾞｼｯｸM-PRO" w:eastAsia="HG丸ｺﾞｼｯｸM-PRO" w:hAnsi="HG丸ｺﾞｼｯｸM-PRO" w:cs="Microsoft JhengHei UI Light" w:hint="eastAsia"/>
        </w:rPr>
      </w:pPr>
      <w:r w:rsidRPr="00DD1F23">
        <w:rPr>
          <w:rFonts w:ascii="HG丸ｺﾞｼｯｸM-PRO" w:eastAsia="HG丸ｺﾞｼｯｸM-PRO" w:hAnsi="HG丸ｺﾞｼｯｸM-PRO" w:cs="Microsoft JhengHei UI Light" w:hint="eastAsia"/>
        </w:rPr>
        <w:t>南城市では</w:t>
      </w:r>
      <w:r w:rsidR="00A66AB6" w:rsidRPr="00DD1F23">
        <w:rPr>
          <w:rFonts w:ascii="HG丸ｺﾞｼｯｸM-PRO" w:eastAsia="HG丸ｺﾞｼｯｸM-PRO" w:hAnsi="HG丸ｺﾞｼｯｸM-PRO" w:cs="Microsoft JhengHei UI Light" w:hint="eastAsia"/>
        </w:rPr>
        <w:t>「</w:t>
      </w:r>
      <w:r w:rsidRPr="00DD1F23">
        <w:rPr>
          <w:rFonts w:ascii="HG丸ｺﾞｼｯｸM-PRO" w:eastAsia="HG丸ｺﾞｼｯｸM-PRO" w:hAnsi="HG丸ｺﾞｼｯｸM-PRO" w:cs="Microsoft JhengHei UI Light" w:hint="eastAsia"/>
        </w:rPr>
        <w:t>海外交流推進事業</w:t>
      </w:r>
      <w:r w:rsidR="00A66AB6" w:rsidRPr="00DD1F23">
        <w:rPr>
          <w:rFonts w:ascii="HG丸ｺﾞｼｯｸM-PRO" w:eastAsia="HG丸ｺﾞｼｯｸM-PRO" w:hAnsi="HG丸ｺﾞｼｯｸM-PRO" w:cs="Microsoft JhengHei UI Light" w:hint="eastAsia"/>
        </w:rPr>
        <w:t>」</w:t>
      </w:r>
      <w:r w:rsidR="00E54417">
        <w:rPr>
          <w:rFonts w:ascii="HG丸ｺﾞｼｯｸM-PRO" w:eastAsia="HG丸ｺﾞｼｯｸM-PRO" w:hAnsi="HG丸ｺﾞｼｯｸM-PRO" w:cs="Microsoft JhengHei UI Light" w:hint="eastAsia"/>
        </w:rPr>
        <w:t>として</w:t>
      </w:r>
      <w:r w:rsidRPr="00DD1F23">
        <w:rPr>
          <w:rFonts w:ascii="HG丸ｺﾞｼｯｸM-PRO" w:eastAsia="HG丸ｺﾞｼｯｸM-PRO" w:hAnsi="HG丸ｺﾞｼｯｸM-PRO" w:cs="Microsoft JhengHei UI Light" w:hint="eastAsia"/>
        </w:rPr>
        <w:t>香港理工大学からの</w:t>
      </w:r>
      <w:r w:rsidR="00A66AB6" w:rsidRPr="00DD1F23">
        <w:rPr>
          <w:rFonts w:ascii="HG丸ｺﾞｼｯｸM-PRO" w:eastAsia="HG丸ｺﾞｼｯｸM-PRO" w:hAnsi="HG丸ｺﾞｼｯｸM-PRO" w:cs="Microsoft JhengHei UI Light" w:hint="eastAsia"/>
        </w:rPr>
        <w:t>インターンシップ</w:t>
      </w:r>
      <w:r w:rsidR="00E54417">
        <w:rPr>
          <w:rFonts w:ascii="HG丸ｺﾞｼｯｸM-PRO" w:eastAsia="HG丸ｺﾞｼｯｸM-PRO" w:hAnsi="HG丸ｺﾞｼｯｸM-PRO" w:cs="Microsoft JhengHei UI Light" w:hint="eastAsia"/>
        </w:rPr>
        <w:t>生を</w:t>
      </w:r>
      <w:r w:rsidR="00884A4F" w:rsidRPr="00DD1F23">
        <w:rPr>
          <w:rFonts w:ascii="HG丸ｺﾞｼｯｸM-PRO" w:eastAsia="HG丸ｺﾞｼｯｸM-PRO" w:hAnsi="HG丸ｺﾞｼｯｸM-PRO" w:cs="Microsoft JhengHei UI Light" w:hint="eastAsia"/>
        </w:rPr>
        <w:t>、平成２８年度から５年間</w:t>
      </w:r>
      <w:r w:rsidR="00E57AE9">
        <w:rPr>
          <w:rFonts w:ascii="HG丸ｺﾞｼｯｸM-PRO" w:eastAsia="HG丸ｺﾞｼｯｸM-PRO" w:hAnsi="HG丸ｺﾞｼｯｸM-PRO" w:cs="Microsoft JhengHei UI Light" w:hint="eastAsia"/>
        </w:rPr>
        <w:t>かけ</w:t>
      </w:r>
      <w:r w:rsidR="00A66AB6" w:rsidRPr="00DD1F23">
        <w:rPr>
          <w:rFonts w:ascii="HG丸ｺﾞｼｯｸM-PRO" w:eastAsia="HG丸ｺﾞｼｯｸM-PRO" w:hAnsi="HG丸ｺﾞｼｯｸM-PRO" w:cs="Microsoft JhengHei UI Light" w:hint="eastAsia"/>
        </w:rPr>
        <w:t>市内観光関連事業者に</w:t>
      </w:r>
      <w:r w:rsidR="00324213" w:rsidRPr="00DD1F23">
        <w:rPr>
          <w:rFonts w:ascii="HG丸ｺﾞｼｯｸM-PRO" w:eastAsia="HG丸ｺﾞｼｯｸM-PRO" w:hAnsi="HG丸ｺﾞｼｯｸM-PRO" w:cs="Microsoft JhengHei UI Light" w:hint="eastAsia"/>
        </w:rPr>
        <w:t>送り出していました。</w:t>
      </w:r>
      <w:r w:rsidR="00DE435A">
        <w:rPr>
          <w:rFonts w:ascii="HG丸ｺﾞｼｯｸM-PRO" w:eastAsia="HG丸ｺﾞｼｯｸM-PRO" w:hAnsi="HG丸ｺﾞｼｯｸM-PRO" w:cs="Microsoft JhengHei UI Light" w:hint="eastAsia"/>
        </w:rPr>
        <w:t>事業を通し、琉球大学、市内観光コンサルの協力のもと</w:t>
      </w:r>
      <w:r w:rsidR="00E54417">
        <w:rPr>
          <w:rFonts w:ascii="HG丸ｺﾞｼｯｸM-PRO" w:eastAsia="HG丸ｺﾞｼｯｸM-PRO" w:hAnsi="HG丸ｺﾞｼｯｸM-PRO" w:cs="Microsoft JhengHei UI Light" w:hint="eastAsia"/>
        </w:rPr>
        <w:t>、</w:t>
      </w:r>
      <w:r w:rsidR="00603E6B">
        <w:rPr>
          <w:rFonts w:ascii="HG丸ｺﾞｼｯｸM-PRO" w:eastAsia="HG丸ｺﾞｼｯｸM-PRO" w:hAnsi="HG丸ｺﾞｼｯｸM-PRO" w:cs="Microsoft JhengHei UI Light" w:hint="eastAsia"/>
        </w:rPr>
        <w:t>インターンシップに加え、</w:t>
      </w:r>
      <w:r w:rsidR="007F0F99">
        <w:rPr>
          <w:rFonts w:ascii="HG丸ｺﾞｼｯｸM-PRO" w:eastAsia="HG丸ｺﾞｼｯｸM-PRO" w:hAnsi="HG丸ｺﾞｼｯｸM-PRO" w:cs="Microsoft JhengHei UI Light" w:hint="eastAsia"/>
        </w:rPr>
        <w:t>海外人材交流の場、海外市場の勉強会の場を設け、</w:t>
      </w:r>
      <w:r w:rsidR="007F0F99">
        <w:rPr>
          <w:rFonts w:ascii="HG丸ｺﾞｼｯｸM-PRO" w:eastAsia="HG丸ｺﾞｼｯｸM-PRO" w:hAnsi="HG丸ｺﾞｼｯｸM-PRO" w:cs="Microsoft JhengHei UI Light" w:hint="eastAsia"/>
        </w:rPr>
        <w:t>南城市に</w:t>
      </w:r>
      <w:r w:rsidR="007F0F99">
        <w:rPr>
          <w:rFonts w:ascii="HG丸ｺﾞｼｯｸM-PRO" w:eastAsia="HG丸ｺﾞｼｯｸM-PRO" w:hAnsi="HG丸ｺﾞｼｯｸM-PRO" w:cs="Microsoft JhengHei UI Light" w:hint="eastAsia"/>
        </w:rPr>
        <w:t>おける海外人材の</w:t>
      </w:r>
      <w:r w:rsidR="00603E6B">
        <w:rPr>
          <w:rFonts w:ascii="HG丸ｺﾞｼｯｸM-PRO" w:eastAsia="HG丸ｺﾞｼｯｸM-PRO" w:hAnsi="HG丸ｺﾞｼｯｸM-PRO" w:cs="Microsoft JhengHei UI Light" w:hint="eastAsia"/>
        </w:rPr>
        <w:t>就職支援をサポートしてきました。</w:t>
      </w:r>
    </w:p>
    <w:p w:rsidR="008A0554" w:rsidRPr="00B13CFC" w:rsidRDefault="008A0554">
      <w:pPr>
        <w:rPr>
          <w:rFonts w:ascii="HG丸ｺﾞｼｯｸM-PRO" w:eastAsia="HG丸ｺﾞｼｯｸM-PRO" w:hAnsi="HG丸ｺﾞｼｯｸM-PRO" w:cs="Microsoft JhengHei UI Light"/>
        </w:rPr>
      </w:pPr>
    </w:p>
    <w:p w:rsidR="008A0554" w:rsidRDefault="00EF28F2">
      <w:pPr>
        <w:rPr>
          <w:rFonts w:ascii="HG丸ｺﾞｼｯｸM-PRO" w:eastAsia="HG丸ｺﾞｼｯｸM-PRO" w:hAnsi="HG丸ｺﾞｼｯｸM-PRO" w:cs="Microsoft JhengHei UI Light"/>
        </w:rPr>
      </w:pPr>
      <w:r>
        <w:rPr>
          <w:rFonts w:ascii="HG丸ｺﾞｼｯｸM-PRO" w:eastAsia="HG丸ｺﾞｼｯｸM-PRO" w:hAnsi="HG丸ｺﾞｼｯｸM-PRO" w:cs="Microsoft JhengHei UI Light" w:hint="eastAsia"/>
        </w:rPr>
        <w:t>【受入予定時期】</w:t>
      </w:r>
    </w:p>
    <w:p w:rsidR="00EF28F2" w:rsidRPr="00DD1F23" w:rsidRDefault="00EF28F2">
      <w:pPr>
        <w:rPr>
          <w:rFonts w:ascii="HG丸ｺﾞｼｯｸM-PRO" w:eastAsia="HG丸ｺﾞｼｯｸM-PRO" w:hAnsi="HG丸ｺﾞｼｯｸM-PRO" w:cs="Microsoft JhengHei UI Light" w:hint="eastAsia"/>
        </w:rPr>
      </w:pPr>
      <w:r>
        <w:rPr>
          <w:rFonts w:ascii="HG丸ｺﾞｼｯｸM-PRO" w:eastAsia="HG丸ｺﾞｼｯｸM-PRO" w:hAnsi="HG丸ｺﾞｼｯｸM-PRO" w:cs="Microsoft JhengHei UI Light" w:hint="eastAsia"/>
        </w:rPr>
        <w:t>2020年</w:t>
      </w:r>
      <w:r w:rsidR="006B4BA5">
        <w:rPr>
          <w:rFonts w:ascii="HG丸ｺﾞｼｯｸM-PRO" w:eastAsia="HG丸ｺﾞｼｯｸM-PRO" w:hAnsi="HG丸ｺﾞｼｯｸM-PRO" w:cs="Microsoft JhengHei UI Light" w:hint="eastAsia"/>
        </w:rPr>
        <w:t>１２月予定</w:t>
      </w:r>
    </w:p>
    <w:p w:rsidR="009D0A49" w:rsidRPr="00DD1F23" w:rsidRDefault="009D0A49">
      <w:pPr>
        <w:rPr>
          <w:rFonts w:ascii="HG丸ｺﾞｼｯｸM-PRO" w:eastAsia="HG丸ｺﾞｼｯｸM-PRO" w:hAnsi="HG丸ｺﾞｼｯｸM-PRO" w:cs="Microsoft JhengHei UI Light"/>
        </w:rPr>
      </w:pPr>
    </w:p>
    <w:p w:rsidR="00A175DB" w:rsidRPr="00DD1F23" w:rsidRDefault="00A175DB">
      <w:pPr>
        <w:rPr>
          <w:rFonts w:ascii="HG丸ｺﾞｼｯｸM-PRO" w:eastAsia="HG丸ｺﾞｼｯｸM-PRO" w:hAnsi="HG丸ｺﾞｼｯｸM-PRO" w:cs="Microsoft JhengHei UI Light"/>
        </w:rPr>
      </w:pPr>
      <w:r w:rsidRPr="00DD1F23">
        <w:rPr>
          <w:rFonts w:ascii="HG丸ｺﾞｼｯｸM-PRO" w:eastAsia="HG丸ｺﾞｼｯｸM-PRO" w:hAnsi="HG丸ｺﾞｼｯｸM-PRO" w:cs="Microsoft JhengHei UI Light" w:hint="eastAsia"/>
        </w:rPr>
        <w:t>【留意点】</w:t>
      </w:r>
    </w:p>
    <w:p w:rsidR="00A14472" w:rsidRDefault="00620301">
      <w:pPr>
        <w:rPr>
          <w:rFonts w:ascii="HG丸ｺﾞｼｯｸM-PRO" w:eastAsia="HG丸ｺﾞｼｯｸM-PRO" w:hAnsi="HG丸ｺﾞｼｯｸM-PRO" w:cs="Microsoft JhengHei UI Light"/>
        </w:rPr>
      </w:pPr>
      <w:r>
        <w:rPr>
          <w:rFonts w:ascii="HG丸ｺﾞｼｯｸM-PRO" w:eastAsia="HG丸ｺﾞｼｯｸM-PRO" w:hAnsi="HG丸ｺﾞｼｯｸM-PRO" w:cs="Microsoft JhengHei UI Light" w:hint="eastAsia"/>
        </w:rPr>
        <w:t>・</w:t>
      </w:r>
      <w:r w:rsidR="00AD6179" w:rsidRPr="00DD1F23">
        <w:rPr>
          <w:rFonts w:ascii="HG丸ｺﾞｼｯｸM-PRO" w:eastAsia="HG丸ｺﾞｼｯｸM-PRO" w:hAnsi="HG丸ｺﾞｼｯｸM-PRO" w:cs="Microsoft JhengHei UI Light" w:hint="eastAsia"/>
        </w:rPr>
        <w:t>生徒が希望する業種と受け入れ先として業</w:t>
      </w:r>
      <w:r w:rsidR="007B2F28">
        <w:rPr>
          <w:rFonts w:ascii="HG丸ｺﾞｼｯｸM-PRO" w:eastAsia="HG丸ｺﾞｼｯｸM-PRO" w:hAnsi="HG丸ｺﾞｼｯｸM-PRO" w:cs="Microsoft JhengHei UI Light" w:hint="eastAsia"/>
        </w:rPr>
        <w:t>種や仕事の内容がマッチングした場合のみ</w:t>
      </w:r>
    </w:p>
    <w:p w:rsidR="00593C6E" w:rsidRDefault="007B2F28" w:rsidP="00A14472">
      <w:pPr>
        <w:ind w:firstLineChars="100" w:firstLine="210"/>
        <w:rPr>
          <w:rFonts w:ascii="HG丸ｺﾞｼｯｸM-PRO" w:eastAsia="HG丸ｺﾞｼｯｸM-PRO" w:hAnsi="HG丸ｺﾞｼｯｸM-PRO" w:cs="Microsoft JhengHei UI Light"/>
        </w:rPr>
      </w:pPr>
      <w:r>
        <w:rPr>
          <w:rFonts w:ascii="HG丸ｺﾞｼｯｸM-PRO" w:eastAsia="HG丸ｺﾞｼｯｸM-PRO" w:hAnsi="HG丸ｺﾞｼｯｸM-PRO" w:cs="Microsoft JhengHei UI Light" w:hint="eastAsia"/>
        </w:rPr>
        <w:t>インターン</w:t>
      </w:r>
      <w:r w:rsidR="00A14472">
        <w:rPr>
          <w:rFonts w:ascii="HG丸ｺﾞｼｯｸM-PRO" w:eastAsia="HG丸ｺﾞｼｯｸM-PRO" w:hAnsi="HG丸ｺﾞｼｯｸM-PRO" w:cs="Microsoft JhengHei UI Light" w:hint="eastAsia"/>
        </w:rPr>
        <w:t>シップ</w:t>
      </w:r>
      <w:r>
        <w:rPr>
          <w:rFonts w:ascii="HG丸ｺﾞｼｯｸM-PRO" w:eastAsia="HG丸ｺﾞｼｯｸM-PRO" w:hAnsi="HG丸ｺﾞｼｯｸM-PRO" w:cs="Microsoft JhengHei UI Light" w:hint="eastAsia"/>
        </w:rPr>
        <w:t>受入</w:t>
      </w:r>
      <w:r w:rsidR="00A14472">
        <w:rPr>
          <w:rFonts w:ascii="HG丸ｺﾞｼｯｸM-PRO" w:eastAsia="HG丸ｺﾞｼｯｸM-PRO" w:hAnsi="HG丸ｺﾞｼｯｸM-PRO" w:cs="Microsoft JhengHei UI Light" w:hint="eastAsia"/>
        </w:rPr>
        <w:t>が</w:t>
      </w:r>
      <w:bookmarkStart w:id="0" w:name="_GoBack"/>
      <w:bookmarkEnd w:id="0"/>
      <w:r>
        <w:rPr>
          <w:rFonts w:ascii="HG丸ｺﾞｼｯｸM-PRO" w:eastAsia="HG丸ｺﾞｼｯｸM-PRO" w:hAnsi="HG丸ｺﾞｼｯｸM-PRO" w:cs="Microsoft JhengHei UI Light" w:hint="eastAsia"/>
        </w:rPr>
        <w:t>成立します。</w:t>
      </w:r>
      <w:r w:rsidR="006F068C">
        <w:rPr>
          <w:rFonts w:ascii="HG丸ｺﾞｼｯｸM-PRO" w:eastAsia="HG丸ｺﾞｼｯｸM-PRO" w:hAnsi="HG丸ｺﾞｼｯｸM-PRO" w:cs="Microsoft JhengHei UI Light" w:hint="eastAsia"/>
        </w:rPr>
        <w:t>受入に関しては要調整と</w:t>
      </w:r>
      <w:r w:rsidR="00593C6E" w:rsidRPr="00DD1F23">
        <w:rPr>
          <w:rFonts w:ascii="HG丸ｺﾞｼｯｸM-PRO" w:eastAsia="HG丸ｺﾞｼｯｸM-PRO" w:hAnsi="HG丸ｺﾞｼｯｸM-PRO" w:cs="Microsoft JhengHei UI Light" w:hint="eastAsia"/>
        </w:rPr>
        <w:t>させて下さい。</w:t>
      </w:r>
    </w:p>
    <w:p w:rsidR="00DB30F3" w:rsidRDefault="00DB30F3">
      <w:pPr>
        <w:rPr>
          <w:rFonts w:ascii="HG丸ｺﾞｼｯｸM-PRO" w:eastAsia="HG丸ｺﾞｼｯｸM-PRO" w:hAnsi="HG丸ｺﾞｼｯｸM-PRO" w:cs="Microsoft JhengHei UI Light" w:hint="eastAsia"/>
        </w:rPr>
      </w:pPr>
      <w:r>
        <w:rPr>
          <w:rFonts w:ascii="HG丸ｺﾞｼｯｸM-PRO" w:eastAsia="HG丸ｺﾞｼｯｸM-PRO" w:hAnsi="HG丸ｺﾞｼｯｸM-PRO" w:cs="Microsoft JhengHei UI Light" w:hint="eastAsia"/>
        </w:rPr>
        <w:t>・受け入れ先は南城市内に営業所</w:t>
      </w:r>
      <w:r w:rsidR="00E62B5E">
        <w:rPr>
          <w:rFonts w:ascii="HG丸ｺﾞｼｯｸM-PRO" w:eastAsia="HG丸ｺﾞｼｯｸM-PRO" w:hAnsi="HG丸ｺﾞｼｯｸM-PRO" w:cs="Microsoft JhengHei UI Light" w:hint="eastAsia"/>
        </w:rPr>
        <w:t>がある事業者とさせて下さい。</w:t>
      </w:r>
    </w:p>
    <w:p w:rsidR="00620301" w:rsidRPr="00DB30F3" w:rsidRDefault="00620301">
      <w:pPr>
        <w:rPr>
          <w:rFonts w:ascii="HG丸ｺﾞｼｯｸM-PRO" w:eastAsia="HG丸ｺﾞｼｯｸM-PRO" w:hAnsi="HG丸ｺﾞｼｯｸM-PRO" w:cs="Microsoft JhengHei UI Light" w:hint="eastAsia"/>
        </w:rPr>
      </w:pPr>
    </w:p>
    <w:p w:rsidR="009515C3" w:rsidRDefault="002435B7">
      <w:pPr>
        <w:rPr>
          <w:rFonts w:ascii="HG丸ｺﾞｼｯｸM-PRO" w:eastAsia="HG丸ｺﾞｼｯｸM-PRO" w:hAnsi="HG丸ｺﾞｼｯｸM-PRO" w:cs="Microsoft JhengHei UI Light"/>
        </w:rPr>
      </w:pPr>
      <w:r w:rsidRPr="00DD1F23">
        <w:rPr>
          <w:rFonts w:ascii="HG丸ｺﾞｼｯｸM-PRO" w:eastAsia="HG丸ｺﾞｼｯｸM-PRO" w:hAnsi="HG丸ｺﾞｼｯｸM-PRO" w:cs="Microsoft JhengHei UI Light" w:hint="eastAsia"/>
        </w:rPr>
        <w:t>【送り先】</w:t>
      </w:r>
    </w:p>
    <w:p w:rsidR="007A1D1C" w:rsidRPr="00DD1F23" w:rsidRDefault="00EF356F" w:rsidP="007A1D1C">
      <w:pPr>
        <w:rPr>
          <w:rFonts w:ascii="HG丸ｺﾞｼｯｸM-PRO" w:eastAsia="HG丸ｺﾞｼｯｸM-PRO" w:hAnsi="HG丸ｺﾞｼｯｸM-PRO" w:cs="Microsoft JhengHei UI Light"/>
        </w:rPr>
      </w:pPr>
      <w:r>
        <w:rPr>
          <w:rFonts w:ascii="HG丸ｺﾞｼｯｸM-PRO" w:eastAsia="HG丸ｺﾞｼｯｸM-PRO" w:hAnsi="HG丸ｺﾞｼｯｸM-PRO" w:cs="Microsoft JhengHei UI Light" w:hint="eastAsia"/>
        </w:rPr>
        <w:t>※</w:t>
      </w:r>
      <w:r w:rsidR="007A1D1C" w:rsidRPr="00DD1F23">
        <w:rPr>
          <w:rFonts w:ascii="HG丸ｺﾞｼｯｸM-PRO" w:eastAsia="HG丸ｺﾞｼｯｸM-PRO" w:hAnsi="HG丸ｺﾞｼｯｸM-PRO" w:cs="Microsoft JhengHei UI Light" w:hint="eastAsia"/>
        </w:rPr>
        <w:t>メールまたはFAXにて送信下さい。</w:t>
      </w:r>
    </w:p>
    <w:p w:rsidR="009515C3" w:rsidRDefault="009515C3">
      <w:pPr>
        <w:rPr>
          <w:rFonts w:ascii="HG丸ｺﾞｼｯｸM-PRO" w:eastAsia="HG丸ｺﾞｼｯｸM-PRO" w:hAnsi="HG丸ｺﾞｼｯｸM-PRO" w:cs="Microsoft JhengHei UI Light"/>
        </w:rPr>
      </w:pPr>
      <w:r w:rsidRPr="00DD1F23">
        <w:rPr>
          <w:rFonts w:ascii="HG丸ｺﾞｼｯｸM-PRO" w:eastAsia="HG丸ｺﾞｼｯｸM-PRO" w:hAnsi="HG丸ｺﾞｼｯｸM-PRO" w:cs="Microsoft JhengHei UI Light" w:hint="eastAsia"/>
        </w:rPr>
        <w:t>FAX</w:t>
      </w:r>
      <w:r w:rsidR="007A1D1C">
        <w:rPr>
          <w:rFonts w:ascii="HG丸ｺﾞｼｯｸM-PRO" w:eastAsia="HG丸ｺﾞｼｯｸM-PRO" w:hAnsi="HG丸ｺﾞｼｯｸM-PRO" w:cs="Microsoft JhengHei UI Light" w:hint="eastAsia"/>
        </w:rPr>
        <w:t>：098-917-5424</w:t>
      </w:r>
    </w:p>
    <w:p w:rsidR="00020318" w:rsidRPr="008740BE" w:rsidRDefault="00020318">
      <w:pPr>
        <w:rPr>
          <w:rFonts w:ascii="HG丸ｺﾞｼｯｸM-PRO" w:eastAsia="HG丸ｺﾞｼｯｸM-PRO" w:hAnsi="HG丸ｺﾞｼｯｸM-PRO" w:cs="Microsoft JhengHei UI Light"/>
          <w:color w:val="000000" w:themeColor="text1"/>
        </w:rPr>
      </w:pPr>
      <w:r w:rsidRPr="008740BE">
        <w:rPr>
          <w:rFonts w:ascii="HG丸ｺﾞｼｯｸM-PRO" w:eastAsia="HG丸ｺﾞｼｯｸM-PRO" w:hAnsi="HG丸ｺﾞｼｯｸM-PRO" w:cs="Microsoft JhengHei UI Light" w:hint="eastAsia"/>
          <w:color w:val="000000" w:themeColor="text1"/>
        </w:rPr>
        <w:t>メール：</w:t>
      </w:r>
      <w:hyperlink r:id="rId6" w:history="1">
        <w:r w:rsidR="008740BE" w:rsidRPr="008740BE">
          <w:rPr>
            <w:rStyle w:val="a7"/>
            <w:rFonts w:ascii="HG丸ｺﾞｼｯｸM-PRO" w:eastAsia="HG丸ｺﾞｼｯｸM-PRO" w:hAnsi="HG丸ｺﾞｼｯｸM-PRO" w:cs="Microsoft JhengHei UI Light"/>
            <w:color w:val="000000" w:themeColor="text1"/>
            <w:u w:val="none"/>
          </w:rPr>
          <w:t>"観光商工課代表ﾒｰﾙ" &lt;kankou@city.nanjo.okinawa.jp&gt;</w:t>
        </w:r>
      </w:hyperlink>
    </w:p>
    <w:p w:rsidR="00020318" w:rsidRPr="00DD1F23" w:rsidRDefault="00020318" w:rsidP="007F3EB6">
      <w:pPr>
        <w:rPr>
          <w:rFonts w:ascii="HG丸ｺﾞｼｯｸM-PRO" w:eastAsia="HG丸ｺﾞｼｯｸM-PRO" w:hAnsi="HG丸ｺﾞｼｯｸM-PRO" w:cs="Microsoft JhengHei UI Light" w:hint="eastAsia"/>
        </w:rPr>
      </w:pPr>
    </w:p>
    <w:p w:rsidR="007F3EB6" w:rsidRPr="00C5035A" w:rsidRDefault="00F54F88" w:rsidP="00C5035A">
      <w:pPr>
        <w:ind w:leftChars="-270" w:left="-567"/>
        <w:rPr>
          <w:rFonts w:ascii="HG丸ｺﾞｼｯｸM-PRO" w:eastAsia="HG丸ｺﾞｼｯｸM-PRO" w:hAnsi="HG丸ｺﾞｼｯｸM-PRO" w:cs="Microsoft JhengHei UI Light" w:hint="eastAsia"/>
          <w:sz w:val="24"/>
          <w:szCs w:val="24"/>
        </w:rPr>
      </w:pPr>
      <w:r w:rsidRPr="00C5035A">
        <w:rPr>
          <w:rFonts w:ascii="HG丸ｺﾞｼｯｸM-PRO" w:eastAsia="HG丸ｺﾞｼｯｸM-PRO" w:hAnsi="HG丸ｺﾞｼｯｸM-PRO" w:cs="Microsoft JhengHei UI Light" w:hint="eastAsia"/>
          <w:sz w:val="24"/>
          <w:szCs w:val="24"/>
        </w:rPr>
        <w:t>【記入】</w:t>
      </w:r>
    </w:p>
    <w:tbl>
      <w:tblPr>
        <w:tblStyle w:val="a8"/>
        <w:tblpPr w:leftFromText="142" w:rightFromText="142" w:vertAnchor="text" w:tblpX="-572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696"/>
        <w:gridCol w:w="3123"/>
        <w:gridCol w:w="1413"/>
        <w:gridCol w:w="3407"/>
      </w:tblGrid>
      <w:tr w:rsidR="00D63120" w:rsidTr="007005C9">
        <w:trPr>
          <w:trHeight w:val="488"/>
        </w:trPr>
        <w:tc>
          <w:tcPr>
            <w:tcW w:w="1696" w:type="dxa"/>
            <w:vAlign w:val="center"/>
          </w:tcPr>
          <w:p w:rsidR="00D63120" w:rsidRDefault="00771EA1" w:rsidP="007005C9">
            <w:pPr>
              <w:jc w:val="distribute"/>
              <w:rPr>
                <w:rFonts w:ascii="HG丸ｺﾞｼｯｸM-PRO" w:eastAsia="HG丸ｺﾞｼｯｸM-PRO" w:hAnsi="HG丸ｺﾞｼｯｸM-PRO" w:cs="Microsoft JhengHei UI Light"/>
              </w:rPr>
            </w:pPr>
            <w:r>
              <w:rPr>
                <w:rFonts w:ascii="HG丸ｺﾞｼｯｸM-PRO" w:eastAsia="HG丸ｺﾞｼｯｸM-PRO" w:hAnsi="HG丸ｺﾞｼｯｸM-PRO" w:cs="Microsoft JhengHei UI Light" w:hint="eastAsia"/>
              </w:rPr>
              <w:t>事業所名</w:t>
            </w:r>
          </w:p>
        </w:tc>
        <w:tc>
          <w:tcPr>
            <w:tcW w:w="7943" w:type="dxa"/>
            <w:gridSpan w:val="3"/>
            <w:vAlign w:val="center"/>
          </w:tcPr>
          <w:p w:rsidR="00D63120" w:rsidRDefault="00D63120" w:rsidP="007005C9">
            <w:pPr>
              <w:jc w:val="distribute"/>
              <w:rPr>
                <w:rFonts w:ascii="HG丸ｺﾞｼｯｸM-PRO" w:eastAsia="HG丸ｺﾞｼｯｸM-PRO" w:hAnsi="HG丸ｺﾞｼｯｸM-PRO" w:cs="Microsoft JhengHei UI Light"/>
              </w:rPr>
            </w:pPr>
          </w:p>
        </w:tc>
      </w:tr>
      <w:tr w:rsidR="00D63120" w:rsidTr="007005C9">
        <w:trPr>
          <w:trHeight w:val="488"/>
        </w:trPr>
        <w:tc>
          <w:tcPr>
            <w:tcW w:w="1696" w:type="dxa"/>
            <w:vAlign w:val="center"/>
          </w:tcPr>
          <w:p w:rsidR="00D63120" w:rsidRDefault="00771EA1" w:rsidP="007005C9">
            <w:pPr>
              <w:jc w:val="distribute"/>
              <w:rPr>
                <w:rFonts w:ascii="HG丸ｺﾞｼｯｸM-PRO" w:eastAsia="HG丸ｺﾞｼｯｸM-PRO" w:hAnsi="HG丸ｺﾞｼｯｸM-PRO" w:cs="Microsoft JhengHei UI Light"/>
              </w:rPr>
            </w:pPr>
            <w:r>
              <w:rPr>
                <w:rFonts w:ascii="HG丸ｺﾞｼｯｸM-PRO" w:eastAsia="HG丸ｺﾞｼｯｸM-PRO" w:hAnsi="HG丸ｺﾞｼｯｸM-PRO" w:cs="Microsoft JhengHei UI Light" w:hint="eastAsia"/>
              </w:rPr>
              <w:t>ご住所</w:t>
            </w:r>
          </w:p>
        </w:tc>
        <w:tc>
          <w:tcPr>
            <w:tcW w:w="7943" w:type="dxa"/>
            <w:gridSpan w:val="3"/>
            <w:vAlign w:val="center"/>
          </w:tcPr>
          <w:p w:rsidR="00D63120" w:rsidRDefault="00D63120" w:rsidP="007005C9">
            <w:pPr>
              <w:jc w:val="distribute"/>
              <w:rPr>
                <w:rFonts w:ascii="HG丸ｺﾞｼｯｸM-PRO" w:eastAsia="HG丸ｺﾞｼｯｸM-PRO" w:hAnsi="HG丸ｺﾞｼｯｸM-PRO" w:cs="Microsoft JhengHei UI Light"/>
              </w:rPr>
            </w:pPr>
          </w:p>
        </w:tc>
      </w:tr>
      <w:tr w:rsidR="00382516" w:rsidTr="007005C9">
        <w:trPr>
          <w:trHeight w:val="488"/>
        </w:trPr>
        <w:tc>
          <w:tcPr>
            <w:tcW w:w="1696" w:type="dxa"/>
            <w:vAlign w:val="center"/>
          </w:tcPr>
          <w:p w:rsidR="00382516" w:rsidRDefault="00771EA1" w:rsidP="007005C9">
            <w:pPr>
              <w:jc w:val="distribute"/>
              <w:rPr>
                <w:rFonts w:ascii="HG丸ｺﾞｼｯｸM-PRO" w:eastAsia="HG丸ｺﾞｼｯｸM-PRO" w:hAnsi="HG丸ｺﾞｼｯｸM-PRO" w:cs="Microsoft JhengHei UI Light" w:hint="eastAsia"/>
              </w:rPr>
            </w:pPr>
            <w:r>
              <w:rPr>
                <w:rFonts w:ascii="HG丸ｺﾞｼｯｸM-PRO" w:eastAsia="HG丸ｺﾞｼｯｸM-PRO" w:hAnsi="HG丸ｺﾞｼｯｸM-PRO" w:cs="Microsoft JhengHei UI Light" w:hint="eastAsia"/>
              </w:rPr>
              <w:t>ご担当者</w:t>
            </w:r>
          </w:p>
        </w:tc>
        <w:tc>
          <w:tcPr>
            <w:tcW w:w="3123" w:type="dxa"/>
            <w:vAlign w:val="center"/>
          </w:tcPr>
          <w:p w:rsidR="00382516" w:rsidRDefault="00382516" w:rsidP="007005C9">
            <w:pPr>
              <w:jc w:val="distribute"/>
              <w:rPr>
                <w:rFonts w:ascii="HG丸ｺﾞｼｯｸM-PRO" w:eastAsia="HG丸ｺﾞｼｯｸM-PRO" w:hAnsi="HG丸ｺﾞｼｯｸM-PRO" w:cs="Microsoft JhengHei UI Light"/>
              </w:rPr>
            </w:pPr>
          </w:p>
        </w:tc>
        <w:tc>
          <w:tcPr>
            <w:tcW w:w="1413" w:type="dxa"/>
            <w:vAlign w:val="center"/>
          </w:tcPr>
          <w:p w:rsidR="00382516" w:rsidRDefault="00771EA1" w:rsidP="007005C9">
            <w:pPr>
              <w:jc w:val="distribute"/>
              <w:rPr>
                <w:rFonts w:ascii="HG丸ｺﾞｼｯｸM-PRO" w:eastAsia="HG丸ｺﾞｼｯｸM-PRO" w:hAnsi="HG丸ｺﾞｼｯｸM-PRO" w:cs="Microsoft JhengHei UI Light"/>
              </w:rPr>
            </w:pPr>
            <w:r>
              <w:rPr>
                <w:rFonts w:ascii="HG丸ｺﾞｼｯｸM-PRO" w:eastAsia="HG丸ｺﾞｼｯｸM-PRO" w:hAnsi="HG丸ｺﾞｼｯｸM-PRO" w:cs="Microsoft JhengHei UI Light" w:hint="eastAsia"/>
              </w:rPr>
              <w:t>E-mail</w:t>
            </w:r>
          </w:p>
        </w:tc>
        <w:tc>
          <w:tcPr>
            <w:tcW w:w="3407" w:type="dxa"/>
            <w:vAlign w:val="center"/>
          </w:tcPr>
          <w:p w:rsidR="00382516" w:rsidRDefault="00382516" w:rsidP="007005C9">
            <w:pPr>
              <w:jc w:val="distribute"/>
              <w:rPr>
                <w:rFonts w:ascii="HG丸ｺﾞｼｯｸM-PRO" w:eastAsia="HG丸ｺﾞｼｯｸM-PRO" w:hAnsi="HG丸ｺﾞｼｯｸM-PRO" w:cs="Microsoft JhengHei UI Light"/>
              </w:rPr>
            </w:pPr>
          </w:p>
        </w:tc>
      </w:tr>
      <w:tr w:rsidR="00382516" w:rsidTr="007005C9">
        <w:trPr>
          <w:trHeight w:val="488"/>
        </w:trPr>
        <w:tc>
          <w:tcPr>
            <w:tcW w:w="1696" w:type="dxa"/>
            <w:vAlign w:val="center"/>
          </w:tcPr>
          <w:p w:rsidR="00382516" w:rsidRDefault="00771EA1" w:rsidP="007005C9">
            <w:pPr>
              <w:jc w:val="distribute"/>
              <w:rPr>
                <w:rFonts w:ascii="HG丸ｺﾞｼｯｸM-PRO" w:eastAsia="HG丸ｺﾞｼｯｸM-PRO" w:hAnsi="HG丸ｺﾞｼｯｸM-PRO" w:cs="Microsoft JhengHei UI Light"/>
              </w:rPr>
            </w:pPr>
            <w:r>
              <w:rPr>
                <w:rFonts w:ascii="HG丸ｺﾞｼｯｸM-PRO" w:eastAsia="HG丸ｺﾞｼｯｸM-PRO" w:hAnsi="HG丸ｺﾞｼｯｸM-PRO" w:cs="Microsoft JhengHei UI Light" w:hint="eastAsia"/>
              </w:rPr>
              <w:t>TEL</w:t>
            </w:r>
          </w:p>
        </w:tc>
        <w:tc>
          <w:tcPr>
            <w:tcW w:w="3123" w:type="dxa"/>
            <w:vAlign w:val="center"/>
          </w:tcPr>
          <w:p w:rsidR="00382516" w:rsidRDefault="00382516" w:rsidP="007005C9">
            <w:pPr>
              <w:jc w:val="distribute"/>
              <w:rPr>
                <w:rFonts w:ascii="HG丸ｺﾞｼｯｸM-PRO" w:eastAsia="HG丸ｺﾞｼｯｸM-PRO" w:hAnsi="HG丸ｺﾞｼｯｸM-PRO" w:cs="Microsoft JhengHei UI Light"/>
              </w:rPr>
            </w:pPr>
          </w:p>
        </w:tc>
        <w:tc>
          <w:tcPr>
            <w:tcW w:w="1413" w:type="dxa"/>
            <w:vAlign w:val="center"/>
          </w:tcPr>
          <w:p w:rsidR="00382516" w:rsidRDefault="00771EA1" w:rsidP="007005C9">
            <w:pPr>
              <w:jc w:val="distribute"/>
              <w:rPr>
                <w:rFonts w:ascii="HG丸ｺﾞｼｯｸM-PRO" w:eastAsia="HG丸ｺﾞｼｯｸM-PRO" w:hAnsi="HG丸ｺﾞｼｯｸM-PRO" w:cs="Microsoft JhengHei UI Light"/>
              </w:rPr>
            </w:pPr>
            <w:r>
              <w:rPr>
                <w:rFonts w:ascii="HG丸ｺﾞｼｯｸM-PRO" w:eastAsia="HG丸ｺﾞｼｯｸM-PRO" w:hAnsi="HG丸ｺﾞｼｯｸM-PRO" w:cs="Microsoft JhengHei UI Light" w:hint="eastAsia"/>
              </w:rPr>
              <w:t>FAX</w:t>
            </w:r>
          </w:p>
        </w:tc>
        <w:tc>
          <w:tcPr>
            <w:tcW w:w="3407" w:type="dxa"/>
            <w:vAlign w:val="center"/>
          </w:tcPr>
          <w:p w:rsidR="00382516" w:rsidRDefault="00382516" w:rsidP="007005C9">
            <w:pPr>
              <w:jc w:val="distribute"/>
              <w:rPr>
                <w:rFonts w:ascii="HG丸ｺﾞｼｯｸM-PRO" w:eastAsia="HG丸ｺﾞｼｯｸM-PRO" w:hAnsi="HG丸ｺﾞｼｯｸM-PRO" w:cs="Microsoft JhengHei UI Light"/>
              </w:rPr>
            </w:pPr>
          </w:p>
        </w:tc>
      </w:tr>
      <w:tr w:rsidR="007005C9" w:rsidTr="007005C9">
        <w:trPr>
          <w:trHeight w:val="547"/>
        </w:trPr>
        <w:tc>
          <w:tcPr>
            <w:tcW w:w="1696" w:type="dxa"/>
            <w:vAlign w:val="center"/>
          </w:tcPr>
          <w:p w:rsidR="007005C9" w:rsidRDefault="007005C9" w:rsidP="007005C9">
            <w:pPr>
              <w:jc w:val="distribute"/>
              <w:rPr>
                <w:rFonts w:ascii="HG丸ｺﾞｼｯｸM-PRO" w:eastAsia="HG丸ｺﾞｼｯｸM-PRO" w:hAnsi="HG丸ｺﾞｼｯｸM-PRO" w:cs="Microsoft JhengHei UI Light"/>
              </w:rPr>
            </w:pPr>
            <w:r>
              <w:rPr>
                <w:rFonts w:ascii="HG丸ｺﾞｼｯｸM-PRO" w:eastAsia="HG丸ｺﾞｼｯｸM-PRO" w:hAnsi="HG丸ｺﾞｼｯｸM-PRO" w:cs="Microsoft JhengHei UI Light" w:hint="eastAsia"/>
              </w:rPr>
              <w:t>業種</w:t>
            </w:r>
          </w:p>
        </w:tc>
        <w:tc>
          <w:tcPr>
            <w:tcW w:w="7943" w:type="dxa"/>
            <w:gridSpan w:val="3"/>
            <w:vAlign w:val="center"/>
          </w:tcPr>
          <w:p w:rsidR="007005C9" w:rsidRDefault="007005C9" w:rsidP="007005C9">
            <w:pPr>
              <w:jc w:val="distribute"/>
              <w:rPr>
                <w:rFonts w:ascii="HG丸ｺﾞｼｯｸM-PRO" w:eastAsia="HG丸ｺﾞｼｯｸM-PRO" w:hAnsi="HG丸ｺﾞｼｯｸM-PRO" w:cs="Microsoft JhengHei UI Light"/>
              </w:rPr>
            </w:pPr>
          </w:p>
        </w:tc>
      </w:tr>
      <w:tr w:rsidR="007005C9" w:rsidTr="007005C9">
        <w:trPr>
          <w:trHeight w:val="569"/>
        </w:trPr>
        <w:tc>
          <w:tcPr>
            <w:tcW w:w="9639" w:type="dxa"/>
            <w:gridSpan w:val="4"/>
            <w:vAlign w:val="center"/>
          </w:tcPr>
          <w:p w:rsidR="007005C9" w:rsidRDefault="007005C9" w:rsidP="007B67BA">
            <w:pPr>
              <w:jc w:val="center"/>
              <w:rPr>
                <w:rFonts w:ascii="HG丸ｺﾞｼｯｸM-PRO" w:eastAsia="HG丸ｺﾞｼｯｸM-PRO" w:hAnsi="HG丸ｺﾞｼｯｸM-PRO" w:cs="Microsoft JhengHei UI Light"/>
              </w:rPr>
            </w:pPr>
            <w:r>
              <w:rPr>
                <w:rFonts w:ascii="HG丸ｺﾞｼｯｸM-PRO" w:eastAsia="HG丸ｺﾞｼｯｸM-PRO" w:hAnsi="HG丸ｺﾞｼｯｸM-PRO" w:cs="Microsoft JhengHei UI Light" w:hint="eastAsia"/>
              </w:rPr>
              <w:t>イ</w:t>
            </w:r>
            <w:r w:rsidR="007B67BA">
              <w:rPr>
                <w:rFonts w:ascii="HG丸ｺﾞｼｯｸM-PRO" w:eastAsia="HG丸ｺﾞｼｯｸM-PRO" w:hAnsi="HG丸ｺﾞｼｯｸM-PRO" w:cs="Microsoft JhengHei UI Light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JhengHei UI Light" w:hint="eastAsia"/>
              </w:rPr>
              <w:t>ン</w:t>
            </w:r>
            <w:r w:rsidR="007B67BA">
              <w:rPr>
                <w:rFonts w:ascii="HG丸ｺﾞｼｯｸM-PRO" w:eastAsia="HG丸ｺﾞｼｯｸM-PRO" w:hAnsi="HG丸ｺﾞｼｯｸM-PRO" w:cs="Microsoft JhengHei UI Light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JhengHei UI Light" w:hint="eastAsia"/>
              </w:rPr>
              <w:t>タ</w:t>
            </w:r>
            <w:r w:rsidR="007B67BA">
              <w:rPr>
                <w:rFonts w:ascii="HG丸ｺﾞｼｯｸM-PRO" w:eastAsia="HG丸ｺﾞｼｯｸM-PRO" w:hAnsi="HG丸ｺﾞｼｯｸM-PRO" w:cs="Microsoft JhengHei UI Light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JhengHei UI Light" w:hint="eastAsia"/>
              </w:rPr>
              <w:t>ー</w:t>
            </w:r>
            <w:r w:rsidR="007B67BA">
              <w:rPr>
                <w:rFonts w:ascii="HG丸ｺﾞｼｯｸM-PRO" w:eastAsia="HG丸ｺﾞｼｯｸM-PRO" w:hAnsi="HG丸ｺﾞｼｯｸM-PRO" w:cs="Microsoft JhengHei UI Light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JhengHei UI Light" w:hint="eastAsia"/>
              </w:rPr>
              <w:t>ン</w:t>
            </w:r>
            <w:r w:rsidR="007B67BA">
              <w:rPr>
                <w:rFonts w:ascii="HG丸ｺﾞｼｯｸM-PRO" w:eastAsia="HG丸ｺﾞｼｯｸM-PRO" w:hAnsi="HG丸ｺﾞｼｯｸM-PRO" w:cs="Microsoft JhengHei UI Light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JhengHei UI Light" w:hint="eastAsia"/>
              </w:rPr>
              <w:t>シ</w:t>
            </w:r>
            <w:r w:rsidR="007B67BA">
              <w:rPr>
                <w:rFonts w:ascii="HG丸ｺﾞｼｯｸM-PRO" w:eastAsia="HG丸ｺﾞｼｯｸM-PRO" w:hAnsi="HG丸ｺﾞｼｯｸM-PRO" w:cs="Microsoft JhengHei UI Light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JhengHei UI Light" w:hint="eastAsia"/>
              </w:rPr>
              <w:t>ッ</w:t>
            </w:r>
            <w:r w:rsidR="007B67BA">
              <w:rPr>
                <w:rFonts w:ascii="HG丸ｺﾞｼｯｸM-PRO" w:eastAsia="HG丸ｺﾞｼｯｸM-PRO" w:hAnsi="HG丸ｺﾞｼｯｸM-PRO" w:cs="Microsoft JhengHei UI Light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JhengHei UI Light" w:hint="eastAsia"/>
              </w:rPr>
              <w:t>プ</w:t>
            </w:r>
            <w:r w:rsidR="007B67BA">
              <w:rPr>
                <w:rFonts w:ascii="HG丸ｺﾞｼｯｸM-PRO" w:eastAsia="HG丸ｺﾞｼｯｸM-PRO" w:hAnsi="HG丸ｺﾞｼｯｸM-PRO" w:cs="Microsoft JhengHei UI Light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JhengHei UI Light" w:hint="eastAsia"/>
              </w:rPr>
              <w:t>の</w:t>
            </w:r>
            <w:r w:rsidR="007B67BA">
              <w:rPr>
                <w:rFonts w:ascii="HG丸ｺﾞｼｯｸM-PRO" w:eastAsia="HG丸ｺﾞｼｯｸM-PRO" w:hAnsi="HG丸ｺﾞｼｯｸM-PRO" w:cs="Microsoft JhengHei UI Light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JhengHei UI Light" w:hint="eastAsia"/>
              </w:rPr>
              <w:t>業</w:t>
            </w:r>
            <w:r w:rsidR="007B67BA">
              <w:rPr>
                <w:rFonts w:ascii="HG丸ｺﾞｼｯｸM-PRO" w:eastAsia="HG丸ｺﾞｼｯｸM-PRO" w:hAnsi="HG丸ｺﾞｼｯｸM-PRO" w:cs="Microsoft JhengHei UI Light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JhengHei UI Light" w:hint="eastAsia"/>
              </w:rPr>
              <w:t>務</w:t>
            </w:r>
            <w:r w:rsidR="007B67BA">
              <w:rPr>
                <w:rFonts w:ascii="HG丸ｺﾞｼｯｸM-PRO" w:eastAsia="HG丸ｺﾞｼｯｸM-PRO" w:hAnsi="HG丸ｺﾞｼｯｸM-PRO" w:cs="Microsoft JhengHei UI Light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JhengHei UI Light" w:hint="eastAsia"/>
              </w:rPr>
              <w:t>内</w:t>
            </w:r>
            <w:r w:rsidR="007B67BA">
              <w:rPr>
                <w:rFonts w:ascii="HG丸ｺﾞｼｯｸM-PRO" w:eastAsia="HG丸ｺﾞｼｯｸM-PRO" w:hAnsi="HG丸ｺﾞｼｯｸM-PRO" w:cs="Microsoft JhengHei UI Light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JhengHei UI Light" w:hint="eastAsia"/>
              </w:rPr>
              <w:t>容</w:t>
            </w:r>
          </w:p>
        </w:tc>
      </w:tr>
      <w:tr w:rsidR="00242EEC" w:rsidTr="00242EEC">
        <w:trPr>
          <w:trHeight w:val="2392"/>
        </w:trPr>
        <w:tc>
          <w:tcPr>
            <w:tcW w:w="9639" w:type="dxa"/>
            <w:gridSpan w:val="4"/>
            <w:tcBorders>
              <w:top w:val="nil"/>
            </w:tcBorders>
          </w:tcPr>
          <w:p w:rsidR="00242EEC" w:rsidRDefault="00242EEC" w:rsidP="00382516">
            <w:pPr>
              <w:rPr>
                <w:rFonts w:ascii="HG丸ｺﾞｼｯｸM-PRO" w:eastAsia="HG丸ｺﾞｼｯｸM-PRO" w:hAnsi="HG丸ｺﾞｼｯｸM-PRO" w:cs="Microsoft JhengHei UI Light"/>
              </w:rPr>
            </w:pPr>
          </w:p>
        </w:tc>
      </w:tr>
    </w:tbl>
    <w:p w:rsidR="00D17453" w:rsidRPr="00DD1F23" w:rsidRDefault="00D17453" w:rsidP="00251312">
      <w:pPr>
        <w:rPr>
          <w:rFonts w:ascii="HG丸ｺﾞｼｯｸM-PRO" w:eastAsia="HG丸ｺﾞｼｯｸM-PRO" w:hAnsi="HG丸ｺﾞｼｯｸM-PRO" w:cs="Microsoft JhengHei UI Light" w:hint="eastAsia"/>
        </w:rPr>
      </w:pPr>
    </w:p>
    <w:sectPr w:rsidR="00D17453" w:rsidRPr="00DD1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F2" w:rsidRDefault="00EF28F2" w:rsidP="008E551B">
      <w:r>
        <w:separator/>
      </w:r>
    </w:p>
  </w:endnote>
  <w:endnote w:type="continuationSeparator" w:id="0">
    <w:p w:rsidR="00EF28F2" w:rsidRDefault="00EF28F2" w:rsidP="008E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 UI Light">
    <w:panose1 w:val="020B0304030504040204"/>
    <w:charset w:val="80"/>
    <w:family w:val="modern"/>
    <w:pitch w:val="variable"/>
    <w:sig w:usb0="A0000AEF" w:usb1="29CFFCFB" w:usb2="00000016" w:usb3="00000000" w:csb0="003E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F2" w:rsidRDefault="00EF28F2" w:rsidP="008E551B">
      <w:r>
        <w:separator/>
      </w:r>
    </w:p>
  </w:footnote>
  <w:footnote w:type="continuationSeparator" w:id="0">
    <w:p w:rsidR="00EF28F2" w:rsidRDefault="00EF28F2" w:rsidP="008E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CC"/>
    <w:rsid w:val="00020318"/>
    <w:rsid w:val="000A70F1"/>
    <w:rsid w:val="00224B76"/>
    <w:rsid w:val="00242EEC"/>
    <w:rsid w:val="002435B7"/>
    <w:rsid w:val="00251312"/>
    <w:rsid w:val="00262B17"/>
    <w:rsid w:val="0026303C"/>
    <w:rsid w:val="00324213"/>
    <w:rsid w:val="00361026"/>
    <w:rsid w:val="00382516"/>
    <w:rsid w:val="004043CD"/>
    <w:rsid w:val="004819EC"/>
    <w:rsid w:val="00510DE0"/>
    <w:rsid w:val="00525FB9"/>
    <w:rsid w:val="0053797E"/>
    <w:rsid w:val="00572EE3"/>
    <w:rsid w:val="00593C6E"/>
    <w:rsid w:val="00603E6B"/>
    <w:rsid w:val="00620301"/>
    <w:rsid w:val="006A56DF"/>
    <w:rsid w:val="006B4BA5"/>
    <w:rsid w:val="006F068C"/>
    <w:rsid w:val="007005C9"/>
    <w:rsid w:val="00771EA1"/>
    <w:rsid w:val="00786426"/>
    <w:rsid w:val="007A1D1C"/>
    <w:rsid w:val="007B2F28"/>
    <w:rsid w:val="007B67BA"/>
    <w:rsid w:val="007F0F99"/>
    <w:rsid w:val="007F3EB6"/>
    <w:rsid w:val="008740BE"/>
    <w:rsid w:val="00884A4F"/>
    <w:rsid w:val="008A0554"/>
    <w:rsid w:val="008E551B"/>
    <w:rsid w:val="00914A89"/>
    <w:rsid w:val="0092763D"/>
    <w:rsid w:val="009311CC"/>
    <w:rsid w:val="00934032"/>
    <w:rsid w:val="009515C3"/>
    <w:rsid w:val="00960C14"/>
    <w:rsid w:val="009C65B2"/>
    <w:rsid w:val="009D0A49"/>
    <w:rsid w:val="00A14472"/>
    <w:rsid w:val="00A175DB"/>
    <w:rsid w:val="00A32890"/>
    <w:rsid w:val="00A66AB6"/>
    <w:rsid w:val="00A710C9"/>
    <w:rsid w:val="00A82B1A"/>
    <w:rsid w:val="00AD6179"/>
    <w:rsid w:val="00B11067"/>
    <w:rsid w:val="00B13CFC"/>
    <w:rsid w:val="00B36217"/>
    <w:rsid w:val="00B7109D"/>
    <w:rsid w:val="00BA2279"/>
    <w:rsid w:val="00BC6132"/>
    <w:rsid w:val="00BD0E7D"/>
    <w:rsid w:val="00BE2750"/>
    <w:rsid w:val="00C2573A"/>
    <w:rsid w:val="00C5035A"/>
    <w:rsid w:val="00D17453"/>
    <w:rsid w:val="00D63120"/>
    <w:rsid w:val="00D7572E"/>
    <w:rsid w:val="00DB30F3"/>
    <w:rsid w:val="00DC264C"/>
    <w:rsid w:val="00DD1F23"/>
    <w:rsid w:val="00DE435A"/>
    <w:rsid w:val="00E36DEF"/>
    <w:rsid w:val="00E54417"/>
    <w:rsid w:val="00E57AE9"/>
    <w:rsid w:val="00E62B5E"/>
    <w:rsid w:val="00E76A87"/>
    <w:rsid w:val="00EF28F2"/>
    <w:rsid w:val="00EF356F"/>
    <w:rsid w:val="00F07E7F"/>
    <w:rsid w:val="00F54F88"/>
    <w:rsid w:val="00F80943"/>
    <w:rsid w:val="00FB22AC"/>
    <w:rsid w:val="00FD6718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AFA283"/>
  <w15:chartTrackingRefBased/>
  <w15:docId w15:val="{3A601A70-A4BC-4D20-BFD6-5B0F9EE0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51B"/>
  </w:style>
  <w:style w:type="paragraph" w:styleId="a5">
    <w:name w:val="footer"/>
    <w:basedOn w:val="a"/>
    <w:link w:val="a6"/>
    <w:uiPriority w:val="99"/>
    <w:unhideWhenUsed/>
    <w:rsid w:val="008E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51B"/>
  </w:style>
  <w:style w:type="character" w:styleId="a7">
    <w:name w:val="Hyperlink"/>
    <w:basedOn w:val="a0"/>
    <w:uiPriority w:val="99"/>
    <w:unhideWhenUsed/>
    <w:rsid w:val="008740B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8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et-gw.inet-nanjo.local/cgi-bin/cbgrn/grn.cgi/mail/exchange_history?aid=3220&amp;cid=3721&amp;mid=680875&amp;email=%3Ckankou%40city.nanjo.okinawa.jp%3E&amp;sf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510D8D98</Template>
  <TotalTime>155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 要</dc:creator>
  <cp:keywords/>
  <dc:description/>
  <cp:lastModifiedBy>宮城　要</cp:lastModifiedBy>
  <cp:revision>85</cp:revision>
  <dcterms:created xsi:type="dcterms:W3CDTF">2020-06-12T05:58:00Z</dcterms:created>
  <dcterms:modified xsi:type="dcterms:W3CDTF">2020-06-18T05:21:00Z</dcterms:modified>
</cp:coreProperties>
</file>